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2D758F24"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12012389" w:rsidR="00F5414C" w:rsidRPr="00C111B9" w:rsidRDefault="00F5414C" w:rsidP="00F5414C">
      <w:pPr>
        <w:ind w:left="142"/>
        <w:jc w:val="right"/>
        <w:rPr>
          <w:rFonts w:ascii="Arial" w:hAnsi="Arial" w:cs="Arial"/>
          <w:color w:val="595959"/>
          <w:szCs w:val="36"/>
        </w:rPr>
      </w:pPr>
      <w:r>
        <w:t>470 Promenade des Anglais</w:t>
      </w:r>
    </w:p>
    <w:p w14:paraId="5AB1CBD3" w14:textId="50BCEEDF" w:rsidR="00F5414C" w:rsidRPr="00C111B9" w:rsidRDefault="00F5414C" w:rsidP="00F5414C">
      <w:pPr>
        <w:ind w:left="142"/>
        <w:jc w:val="right"/>
        <w:rPr>
          <w:rFonts w:ascii="Arial" w:hAnsi="Arial" w:cs="Arial"/>
          <w:color w:val="595959"/>
          <w:szCs w:val="36"/>
        </w:rPr>
      </w:pPr>
    </w:p>
    <w:p w14:paraId="71E54833" w14:textId="7B24D260"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4EA7A642" w:rsidR="003C3D2F" w:rsidRPr="00D0088E" w:rsidRDefault="003C3D2F" w:rsidP="003C3D2F">
      <w:pPr>
        <w:ind w:left="142"/>
        <w:rPr>
          <w:rFonts w:ascii="Arial" w:hAnsi="Arial" w:cs="Arial"/>
          <w:b/>
          <w:color w:val="FF9933"/>
          <w:sz w:val="32"/>
          <w:szCs w:val="32"/>
          <w:u w:val="single"/>
        </w:rPr>
      </w:pPr>
      <w:r>
        <w:t>Lot n° 2 – Alpes-Maritimes Secteur CENTRE (06)</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10A215B6" w:rsidR="004C5755" w:rsidRPr="0080426E" w:rsidRDefault="003C3D2F" w:rsidP="003C3D2F">
      <w:pPr>
        <w:pStyle w:val="fcasegauche"/>
        <w:tabs>
          <w:tab w:val="left" w:pos="851"/>
        </w:tabs>
        <w:spacing w:after="0"/>
        <w:ind w:left="0" w:firstLine="0"/>
        <w:jc w:val="center"/>
        <w:rPr>
          <w:rFonts w:ascii="Arial" w:hAnsi="Arial" w:cs="Arial"/>
        </w:rPr>
      </w:pPr>
      <w:r>
        <w:t>Lot n° 2 – Alpes-Maritimes Secteur CENTRE (06)</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3F749B" w:rsidRDefault="002339C5">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593" w14:textId="77777777" w:rsidR="003F749B" w:rsidRDefault="002339C5">
      <w:pPr>
        <w:spacing w:before="120"/>
        <w:ind w:left="2268"/>
        <w:jc w:val="both"/>
        <w:rPr>
          <w:rFonts w:ascii="Arial" w:hAnsi="Arial" w:cs="Arial"/>
        </w:rPr>
      </w:pPr>
      <w:r>
        <w:rPr>
          <w:rFonts w:ascii="Arial" w:hAnsi="Arial" w:cs="Arial"/>
        </w:rPr>
        <w:t>PGF mensuel HT pour l'ensemble des résidences du lot, arrêté en chiffres à : ……………………………………………… €</w:t>
      </w:r>
    </w:p>
    <w:p w14:paraId="00CC7596" w14:textId="77777777" w:rsidR="003F749B" w:rsidRDefault="002339C5">
      <w:pPr>
        <w:spacing w:before="120"/>
        <w:ind w:left="2268"/>
        <w:jc w:val="both"/>
        <w:rPr>
          <w:rFonts w:ascii="Arial" w:hAnsi="Arial" w:cs="Arial"/>
        </w:rPr>
      </w:pPr>
      <w:r>
        <w:rPr>
          <w:rFonts w:ascii="Arial" w:hAnsi="Arial" w:cs="Arial"/>
        </w:rPr>
        <w:t>PGF mensuel HT arrêté en lettres à : ………………………………………………………………………………………………</w:t>
      </w:r>
    </w:p>
    <w:p w14:paraId="00CC7599" w14:textId="77777777" w:rsidR="003F749B" w:rsidRDefault="002339C5">
      <w:pPr>
        <w:spacing w:before="120"/>
        <w:ind w:left="2268"/>
        <w:jc w:val="both"/>
        <w:rPr>
          <w:rFonts w:ascii="Arial" w:hAnsi="Arial" w:cs="Arial"/>
        </w:rPr>
      </w:pPr>
      <w:r>
        <w:rPr>
          <w:rFonts w:ascii="Arial" w:hAnsi="Arial" w:cs="Arial"/>
        </w:rPr>
        <w:t>PGF annuel HT (PGF mensuel × 12), arrêté en chiffres à : ……………………………………………… €</w:t>
      </w:r>
    </w:p>
    <w:p w14:paraId="00CC759C" w14:textId="77777777" w:rsidR="003F749B" w:rsidRDefault="002339C5">
      <w:pPr>
        <w:spacing w:before="120"/>
        <w:ind w:left="2268"/>
        <w:jc w:val="both"/>
        <w:rPr>
          <w:rFonts w:ascii="Arial" w:hAnsi="Arial" w:cs="Arial"/>
        </w:rPr>
      </w:pPr>
      <w:r>
        <w:rPr>
          <w:rFonts w:ascii="Arial" w:hAnsi="Arial" w:cs="Arial"/>
        </w:rPr>
        <w:t>PGF annuel HT arrêté en lettres à : ………………………………………………………………………………………………</w:t>
      </w:r>
    </w:p>
    <w:p w14:paraId="00CC759F" w14:textId="77777777" w:rsidR="003F749B" w:rsidRDefault="002339C5">
      <w:pPr>
        <w:spacing w:before="120"/>
        <w:ind w:left="2268"/>
        <w:jc w:val="both"/>
        <w:rPr>
          <w:rFonts w:ascii="Arial" w:hAnsi="Arial" w:cs="Arial"/>
        </w:rPr>
      </w:pPr>
      <w:r>
        <w:rPr>
          <w:rFonts w:ascii="Arial" w:hAnsi="Arial" w:cs="Arial"/>
        </w:rPr>
        <w:t>PGF triennal HT (PGF annuel × 3, hors révision), arrêté en chiffres à : ……………………………………………… €</w:t>
      </w:r>
    </w:p>
    <w:p w14:paraId="00CC75A2" w14:textId="77777777" w:rsidR="003F749B" w:rsidRDefault="002339C5">
      <w:pPr>
        <w:spacing w:before="120"/>
        <w:ind w:left="2268"/>
        <w:jc w:val="both"/>
        <w:rPr>
          <w:rFonts w:ascii="Arial" w:hAnsi="Arial" w:cs="Arial"/>
        </w:rPr>
      </w:pPr>
      <w:r>
        <w:rPr>
          <w:rFonts w:ascii="Arial" w:hAnsi="Arial" w:cs="Arial"/>
        </w:rPr>
        <w:t>PGF triennal HT arrêté en lettres à : ………………………………………………………………………………………………</w:t>
      </w:r>
    </w:p>
    <w:p w14:paraId="00CC0010" w14:textId="77777777" w:rsidR="003F749B" w:rsidRDefault="002339C5">
      <w:pPr>
        <w:spacing w:before="240" w:after="120"/>
        <w:ind w:left="1701"/>
        <w:jc w:val="both"/>
        <w:rPr>
          <w:rFonts w:ascii="Arial" w:hAnsi="Arial" w:cs="Arial"/>
          <w:b/>
          <w:bCs/>
        </w:rPr>
      </w:pPr>
      <w:r>
        <w:rPr>
          <w:rFonts w:ascii="Arial" w:hAnsi="Arial" w:cs="Arial"/>
          <w:b/>
          <w:bCs/>
        </w:rPr>
        <w:t>Montant TTC triennal :</w:t>
      </w:r>
    </w:p>
    <w:p w14:paraId="00CC75A7" w14:textId="77777777" w:rsidR="003F749B" w:rsidRDefault="002339C5">
      <w:pPr>
        <w:spacing w:before="120"/>
        <w:ind w:left="2268"/>
        <w:jc w:val="both"/>
        <w:rPr>
          <w:rFonts w:ascii="Arial" w:hAnsi="Arial" w:cs="Arial"/>
        </w:rPr>
      </w:pPr>
      <w:r>
        <w:rPr>
          <w:rFonts w:ascii="Arial" w:hAnsi="Arial" w:cs="Arial"/>
        </w:rPr>
        <w:t>Montant TTC triennal arrêté en chiffres à : ……………………………………………………………………………… €</w:t>
      </w:r>
    </w:p>
    <w:p w14:paraId="00CC75AA" w14:textId="77777777" w:rsidR="003F749B" w:rsidRDefault="002339C5">
      <w:pPr>
        <w:spacing w:before="120"/>
        <w:ind w:left="2268"/>
        <w:jc w:val="both"/>
        <w:rPr>
          <w:rFonts w:ascii="Arial" w:hAnsi="Arial" w:cs="Arial"/>
        </w:rPr>
      </w:pPr>
      <w:r>
        <w:rPr>
          <w:rFonts w:ascii="Arial" w:hAnsi="Arial" w:cs="Arial"/>
        </w:rPr>
        <w:t>Montant TTC triennal arrêté en lettres à : ………………………………………………………………………………………</w:t>
      </w:r>
    </w:p>
    <w:p w14:paraId="00DD0001" w14:textId="77777777" w:rsidR="003F749B" w:rsidRDefault="002339C5">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75AF" w14:textId="77777777" w:rsidR="003F749B" w:rsidRDefault="002339C5">
      <w:pPr>
        <w:spacing w:before="120"/>
        <w:ind w:left="2268"/>
        <w:jc w:val="both"/>
        <w:rPr>
          <w:rFonts w:ascii="Arial" w:hAnsi="Arial" w:cs="Arial"/>
        </w:rPr>
      </w:pPr>
      <w:r>
        <w:rPr>
          <w:rFonts w:ascii="Arial" w:hAnsi="Arial" w:cs="Arial"/>
        </w:rPr>
        <w:t>Taux horaire HT arrêté en chiffres à : ……………………………………………… € / heure</w:t>
      </w:r>
    </w:p>
    <w:p w14:paraId="00DD75B2" w14:textId="77777777" w:rsidR="003F749B" w:rsidRDefault="002339C5">
      <w:pPr>
        <w:spacing w:before="120"/>
        <w:ind w:left="2268"/>
        <w:jc w:val="both"/>
        <w:rPr>
          <w:rFonts w:ascii="Arial" w:hAnsi="Arial" w:cs="Arial"/>
        </w:rPr>
      </w:pPr>
      <w:r>
        <w:rPr>
          <w:rFonts w:ascii="Arial" w:hAnsi="Arial" w:cs="Arial"/>
        </w:rPr>
        <w:t>Taux horaire HT arrêté en lettres à : ………………………………………………………………………………………</w:t>
      </w:r>
    </w:p>
    <w:p w14:paraId="00DD75B5" w14:textId="77777777" w:rsidR="003F749B" w:rsidRDefault="002339C5">
      <w:pPr>
        <w:spacing w:before="120"/>
        <w:ind w:left="2268"/>
        <w:jc w:val="both"/>
        <w:rPr>
          <w:rFonts w:ascii="Arial" w:hAnsi="Arial" w:cs="Arial"/>
        </w:rPr>
      </w:pPr>
      <w:r>
        <w:rPr>
          <w:rFonts w:ascii="Arial" w:hAnsi="Arial" w:cs="Arial"/>
        </w:rPr>
        <w:t>Taux horaire TTC arrêté en chiffres à : ……………………………………………… € / heure</w:t>
      </w:r>
    </w:p>
    <w:p w14:paraId="00DD75B8" w14:textId="77777777" w:rsidR="003F749B" w:rsidRDefault="002339C5">
      <w:pPr>
        <w:spacing w:before="120"/>
        <w:ind w:left="2268"/>
        <w:jc w:val="both"/>
        <w:rPr>
          <w:rFonts w:ascii="Arial" w:hAnsi="Arial" w:cs="Arial"/>
        </w:rPr>
      </w:pPr>
      <w:r>
        <w:rPr>
          <w:rFonts w:ascii="Arial" w:hAnsi="Arial" w:cs="Arial"/>
        </w:rPr>
        <w:t>Taux horaire TTC arrêté en lettres à : ………………………………………………………………………………………</w:t>
      </w:r>
    </w:p>
    <w:p w14:paraId="00DD9999" w14:textId="77777777" w:rsidR="003F749B" w:rsidRDefault="002339C5">
      <w:pPr>
        <w:spacing w:before="180" w:after="120"/>
        <w:ind w:left="1701"/>
        <w:jc w:val="both"/>
        <w:rPr>
          <w:rFonts w:ascii="Arial" w:hAnsi="Arial" w:cs="Arial"/>
          <w:i/>
          <w:iCs/>
        </w:rPr>
      </w:pPr>
      <w:r>
        <w:rPr>
          <w:rFonts w:ascii="Arial" w:hAnsi="Arial" w:cs="Arial"/>
          <w:i/>
          <w:iCs/>
        </w:rPr>
        <w:t>Conformément à l'article 5.3 (b) du CCAP, les prestations facturées sur la base du taux horaire prévu à la Section B ne pourront excéder, sur la durée totale du marché, 20 % du montant forfaitaire total HT du lot.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35279187" w:rsidR="00F5414C" w:rsidRPr="006E5CD1" w:rsidRDefault="00F5414C" w:rsidP="00F5414C">
      <w:pPr>
        <w:numPr>
          <w:ilvl w:val="0"/>
          <w:numId w:val="1"/>
        </w:numPr>
        <w:rPr>
          <w:rFonts w:ascii="Arial" w:hAnsi="Arial" w:cs="Arial"/>
        </w:rPr>
      </w:pPr>
      <w:r>
        <w:t>IN’LI PACA &amp; CORSE</w:t>
      </w:r>
    </w:p>
    <w:p w14:paraId="2D689F79" w14:textId="4A06BA8A" w:rsidR="00F5414C" w:rsidRPr="006E5CD1" w:rsidRDefault="00F5414C" w:rsidP="00F5414C">
      <w:pPr>
        <w:numPr>
          <w:ilvl w:val="0"/>
          <w:numId w:val="1"/>
        </w:numPr>
        <w:rPr>
          <w:rFonts w:ascii="Arial" w:hAnsi="Arial" w:cs="Arial"/>
        </w:rPr>
      </w:pPr>
      <w:r>
        <w:t>Immeuble « Air Promenade », 470 Promenade des Anglais</w:t>
      </w:r>
    </w:p>
    <w:p w14:paraId="21BAAE77" w14:textId="7F2F1972" w:rsidR="00F5414C" w:rsidRPr="006E5CD1" w:rsidRDefault="00F5414C" w:rsidP="00F5414C">
      <w:pPr>
        <w:numPr>
          <w:ilvl w:val="0"/>
          <w:numId w:val="1"/>
        </w:numPr>
        <w:rPr>
          <w:rFonts w:ascii="Arial" w:hAnsi="Arial" w:cs="Arial"/>
        </w:rPr>
      </w:pPr>
    </w:p>
    <w:p w14:paraId="11C3C5FA" w14:textId="4CF01809"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188B" w14:textId="77777777" w:rsidR="002339C5" w:rsidRDefault="002339C5">
      <w:r>
        <w:separator/>
      </w:r>
    </w:p>
  </w:endnote>
  <w:endnote w:type="continuationSeparator" w:id="0">
    <w:p w14:paraId="4F7A3907" w14:textId="77777777" w:rsidR="002339C5" w:rsidRDefault="0023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32FB2" w14:textId="77777777" w:rsidR="002339C5" w:rsidRDefault="002339C5">
      <w:r>
        <w:separator/>
      </w:r>
    </w:p>
  </w:footnote>
  <w:footnote w:type="continuationSeparator" w:id="0">
    <w:p w14:paraId="111CD070" w14:textId="77777777" w:rsidR="002339C5" w:rsidRDefault="002339C5">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A58"/>
    <w:rsid w:val="00036500"/>
    <w:rsid w:val="00067F94"/>
    <w:rsid w:val="0007300F"/>
    <w:rsid w:val="000A2E05"/>
    <w:rsid w:val="000D7089"/>
    <w:rsid w:val="000E0020"/>
    <w:rsid w:val="00156924"/>
    <w:rsid w:val="00166B56"/>
    <w:rsid w:val="00174505"/>
    <w:rsid w:val="001A4FA0"/>
    <w:rsid w:val="001C40C0"/>
    <w:rsid w:val="001C733C"/>
    <w:rsid w:val="0021527A"/>
    <w:rsid w:val="0021797C"/>
    <w:rsid w:val="00220CEC"/>
    <w:rsid w:val="00225A1A"/>
    <w:rsid w:val="00230797"/>
    <w:rsid w:val="002339C5"/>
    <w:rsid w:val="00284668"/>
    <w:rsid w:val="002904AF"/>
    <w:rsid w:val="002C2CA3"/>
    <w:rsid w:val="002C4B3E"/>
    <w:rsid w:val="002C79D6"/>
    <w:rsid w:val="002E56C1"/>
    <w:rsid w:val="00332B12"/>
    <w:rsid w:val="00337C15"/>
    <w:rsid w:val="00354C04"/>
    <w:rsid w:val="00377838"/>
    <w:rsid w:val="00383E6F"/>
    <w:rsid w:val="00385E76"/>
    <w:rsid w:val="003A44A1"/>
    <w:rsid w:val="003A7270"/>
    <w:rsid w:val="003B71B4"/>
    <w:rsid w:val="003C3D2F"/>
    <w:rsid w:val="003F749B"/>
    <w:rsid w:val="00413A46"/>
    <w:rsid w:val="0043706E"/>
    <w:rsid w:val="0044597F"/>
    <w:rsid w:val="004A7169"/>
    <w:rsid w:val="004B12E4"/>
    <w:rsid w:val="004C5755"/>
    <w:rsid w:val="004C70CB"/>
    <w:rsid w:val="004E75A6"/>
    <w:rsid w:val="0050791B"/>
    <w:rsid w:val="00514DAF"/>
    <w:rsid w:val="00532EC7"/>
    <w:rsid w:val="00541CA3"/>
    <w:rsid w:val="0055270F"/>
    <w:rsid w:val="005546A9"/>
    <w:rsid w:val="00577501"/>
    <w:rsid w:val="005824AE"/>
    <w:rsid w:val="005846FB"/>
    <w:rsid w:val="005A05C1"/>
    <w:rsid w:val="005A4A3B"/>
    <w:rsid w:val="005A4CB5"/>
    <w:rsid w:val="005B2316"/>
    <w:rsid w:val="005F0DCE"/>
    <w:rsid w:val="005F7E9F"/>
    <w:rsid w:val="0061068C"/>
    <w:rsid w:val="006139B3"/>
    <w:rsid w:val="0064560F"/>
    <w:rsid w:val="00660727"/>
    <w:rsid w:val="00662A86"/>
    <w:rsid w:val="00683C55"/>
    <w:rsid w:val="006A37B0"/>
    <w:rsid w:val="006B0D29"/>
    <w:rsid w:val="006B5057"/>
    <w:rsid w:val="006C4338"/>
    <w:rsid w:val="006F3DF9"/>
    <w:rsid w:val="007060E5"/>
    <w:rsid w:val="00710FD6"/>
    <w:rsid w:val="00730A78"/>
    <w:rsid w:val="00757151"/>
    <w:rsid w:val="007909E0"/>
    <w:rsid w:val="0079785C"/>
    <w:rsid w:val="007D4001"/>
    <w:rsid w:val="007D7A65"/>
    <w:rsid w:val="007F00AC"/>
    <w:rsid w:val="007F68A6"/>
    <w:rsid w:val="007F7262"/>
    <w:rsid w:val="0080426E"/>
    <w:rsid w:val="008205E4"/>
    <w:rsid w:val="0083205E"/>
    <w:rsid w:val="00840934"/>
    <w:rsid w:val="00844DAA"/>
    <w:rsid w:val="008450C7"/>
    <w:rsid w:val="00851195"/>
    <w:rsid w:val="00876A73"/>
    <w:rsid w:val="008A670F"/>
    <w:rsid w:val="008B2A38"/>
    <w:rsid w:val="00930A5C"/>
    <w:rsid w:val="00934503"/>
    <w:rsid w:val="00972598"/>
    <w:rsid w:val="00983FF3"/>
    <w:rsid w:val="009B1CD0"/>
    <w:rsid w:val="009B45B9"/>
    <w:rsid w:val="009C4738"/>
    <w:rsid w:val="009C5C8A"/>
    <w:rsid w:val="009D661E"/>
    <w:rsid w:val="00A34D04"/>
    <w:rsid w:val="00A4656A"/>
    <w:rsid w:val="00A50D31"/>
    <w:rsid w:val="00A84A80"/>
    <w:rsid w:val="00AE7831"/>
    <w:rsid w:val="00B02608"/>
    <w:rsid w:val="00B0289C"/>
    <w:rsid w:val="00B054DA"/>
    <w:rsid w:val="00B36611"/>
    <w:rsid w:val="00B455D2"/>
    <w:rsid w:val="00B87564"/>
    <w:rsid w:val="00BA44E5"/>
    <w:rsid w:val="00BC73ED"/>
    <w:rsid w:val="00BD767E"/>
    <w:rsid w:val="00BE6078"/>
    <w:rsid w:val="00C23457"/>
    <w:rsid w:val="00C239A7"/>
    <w:rsid w:val="00C630AD"/>
    <w:rsid w:val="00C71F50"/>
    <w:rsid w:val="00C83930"/>
    <w:rsid w:val="00C91060"/>
    <w:rsid w:val="00C911FE"/>
    <w:rsid w:val="00CD185D"/>
    <w:rsid w:val="00CD46CC"/>
    <w:rsid w:val="00CE67FD"/>
    <w:rsid w:val="00D03F90"/>
    <w:rsid w:val="00D26AD2"/>
    <w:rsid w:val="00D337D7"/>
    <w:rsid w:val="00D412FD"/>
    <w:rsid w:val="00D46BC7"/>
    <w:rsid w:val="00D714ED"/>
    <w:rsid w:val="00D90A00"/>
    <w:rsid w:val="00E20DB0"/>
    <w:rsid w:val="00E47798"/>
    <w:rsid w:val="00E5284E"/>
    <w:rsid w:val="00E55BCB"/>
    <w:rsid w:val="00E74C76"/>
    <w:rsid w:val="00E872F0"/>
    <w:rsid w:val="00E96FF6"/>
    <w:rsid w:val="00EA22AC"/>
    <w:rsid w:val="00EB1C89"/>
    <w:rsid w:val="00F129EA"/>
    <w:rsid w:val="00F5414C"/>
    <w:rsid w:val="00F92811"/>
    <w:rsid w:val="00FD3F07"/>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2478</Words>
  <Characters>13633</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16079</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2016-11-04T12:53:00Z</cp:lastPrinted>
  <dcterms:created xsi:type="dcterms:W3CDTF">2026-05-07T07:13:00Z</dcterms:created>
  <dcterms:modified xsi:type="dcterms:W3CDTF">2026-06-05T11:44:00Z</dcterms:modified>
</cp:coreProperties>
</file>